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60EA"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7E95DAE1"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55FADCE7"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13F96ACE"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0F8A9E6F" w14:textId="77777777" w:rsidR="0098783F" w:rsidRDefault="0098783F"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木津川市商工会</w:t>
      </w:r>
    </w:p>
    <w:p w14:paraId="62830EFD" w14:textId="28D847BD" w:rsidR="00ED48BA" w:rsidRPr="004C2475" w:rsidRDefault="0098783F"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会長　森村　勝</w:t>
      </w:r>
      <w:r w:rsidR="00ED48BA" w:rsidRPr="004C2475">
        <w:rPr>
          <w:rFonts w:asciiTheme="majorEastAsia" w:eastAsiaTheme="majorEastAsia" w:hAnsiTheme="majorEastAsia" w:hint="eastAsia"/>
          <w:sz w:val="24"/>
          <w:szCs w:val="24"/>
        </w:rPr>
        <w:t xml:space="preserve">　様</w:t>
      </w:r>
    </w:p>
    <w:p w14:paraId="58E2FBEA"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16E73174"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3E60E2C4"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代表者（職・氏名）　　　　　　　　　</w:t>
      </w:r>
      <w:r w:rsidR="00ED738E">
        <w:rPr>
          <w:rFonts w:asciiTheme="majorEastAsia" w:eastAsiaTheme="majorEastAsia" w:hAnsiTheme="majorEastAsia" w:hint="eastAsia"/>
          <w:sz w:val="24"/>
          <w:szCs w:val="24"/>
        </w:rPr>
        <w:t xml:space="preserve">　</w:t>
      </w:r>
    </w:p>
    <w:p w14:paraId="25E858D0"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5DA3F4B5" w14:textId="1AC10C6C"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98783F">
        <w:rPr>
          <w:rFonts w:asciiTheme="majorEastAsia" w:eastAsiaTheme="majorEastAsia" w:hAnsiTheme="majorEastAsia" w:hint="eastAsia"/>
          <w:sz w:val="24"/>
          <w:szCs w:val="24"/>
        </w:rPr>
        <w:t>４</w:t>
      </w:r>
      <w:r w:rsidR="004021C3" w:rsidRPr="00541B90">
        <w:rPr>
          <w:rFonts w:asciiTheme="majorEastAsia" w:eastAsiaTheme="majorEastAsia" w:hAnsiTheme="majorEastAsia" w:hint="eastAsia"/>
          <w:sz w:val="24"/>
          <w:szCs w:val="24"/>
        </w:rPr>
        <w:t>年度</w:t>
      </w:r>
      <w:r w:rsidR="0098783F">
        <w:rPr>
          <w:rFonts w:asciiTheme="majorEastAsia" w:eastAsiaTheme="majorEastAsia" w:hAnsiTheme="majorEastAsia" w:hint="eastAsia"/>
          <w:sz w:val="24"/>
          <w:szCs w:val="24"/>
        </w:rPr>
        <w:t>木津川市商工会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75EFB917"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089C926F"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79AA4F2A"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15ABE9DC"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7F374A1A" w14:textId="77777777" w:rsidR="00ED48BA" w:rsidRPr="004C2475" w:rsidRDefault="00ED48BA" w:rsidP="0061473A">
      <w:pPr>
        <w:pStyle w:val="a9"/>
        <w:rPr>
          <w:rFonts w:asciiTheme="majorEastAsia" w:eastAsiaTheme="majorEastAsia" w:hAnsiTheme="majorEastAsia"/>
          <w:sz w:val="24"/>
          <w:szCs w:val="24"/>
        </w:rPr>
      </w:pPr>
    </w:p>
    <w:p w14:paraId="0722B598"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599D3C4B"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001EEC4E"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40FD725B" w14:textId="77777777" w:rsidTr="00D37970">
        <w:trPr>
          <w:trHeight w:val="295"/>
        </w:trPr>
        <w:tc>
          <w:tcPr>
            <w:tcW w:w="2161" w:type="dxa"/>
          </w:tcPr>
          <w:p w14:paraId="3D5C24C2"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12FAF7B4"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65FB8F52" w14:textId="77777777" w:rsidTr="00D37970">
        <w:trPr>
          <w:trHeight w:val="295"/>
        </w:trPr>
        <w:tc>
          <w:tcPr>
            <w:tcW w:w="2161" w:type="dxa"/>
          </w:tcPr>
          <w:p w14:paraId="5618EF37"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159DE8E0"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16A5A2B4" w14:textId="77777777" w:rsidTr="00D37970">
        <w:trPr>
          <w:trHeight w:val="295"/>
        </w:trPr>
        <w:tc>
          <w:tcPr>
            <w:tcW w:w="2161" w:type="dxa"/>
          </w:tcPr>
          <w:p w14:paraId="7EB63499"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2F0CBC6E"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4A94E685" w14:textId="37DEF09F" w:rsidR="00FC47C9" w:rsidRPr="00F3370D" w:rsidRDefault="00807CF7" w:rsidP="00F3370D">
      <w:pPr>
        <w:ind w:firstLineChars="200" w:firstLine="440"/>
        <w:rPr>
          <w:rFonts w:asciiTheme="majorEastAsia" w:eastAsiaTheme="majorEastAsia" w:hAnsiTheme="majorEastAsia" w:hint="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3419ED06" w14:textId="77777777" w:rsidR="00D82F75" w:rsidRPr="004C2475" w:rsidRDefault="00D82F75" w:rsidP="00FC47C9">
      <w:pPr>
        <w:ind w:firstLineChars="200" w:firstLine="480"/>
        <w:rPr>
          <w:rFonts w:asciiTheme="majorEastAsia" w:eastAsiaTheme="majorEastAsia" w:hAnsiTheme="majorEastAsia"/>
          <w:sz w:val="24"/>
          <w:szCs w:val="24"/>
        </w:rPr>
      </w:pPr>
    </w:p>
    <w:p w14:paraId="4D5C4F1D"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6953DA5C"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50ECD88F"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40A97F91" w14:textId="77777777" w:rsidTr="00D37970">
        <w:trPr>
          <w:trHeight w:val="5211"/>
        </w:trPr>
        <w:tc>
          <w:tcPr>
            <w:tcW w:w="8892" w:type="dxa"/>
          </w:tcPr>
          <w:p w14:paraId="293CB75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14:paraId="1951A8AC"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6CC086D4"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310163A2"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D5817FE"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579D3274"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4A57B69"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14:paraId="1B7C3ADF"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7EB3AAE"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6636EB7E"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63F52926"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F38719E"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36B99EF"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14:paraId="11FD3002" w14:textId="77777777"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927697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805983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5A2DA5F"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3A01DF1"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4049A298" w14:textId="34A6AE63" w:rsidR="003B702C" w:rsidRDefault="003B702C" w:rsidP="00C218B6">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14:paraId="797CD0BF" w14:textId="77777777" w:rsidR="00F3370D" w:rsidRPr="00C218B6" w:rsidRDefault="00F3370D" w:rsidP="00C218B6">
      <w:pPr>
        <w:pStyle w:val="a9"/>
        <w:ind w:firstLineChars="100" w:firstLine="208"/>
        <w:rPr>
          <w:rFonts w:ascii="ＭＳ ゴシック" w:eastAsia="ＭＳ ゴシック" w:hAnsi="ＭＳ ゴシック" w:hint="eastAsia"/>
          <w:sz w:val="21"/>
          <w:szCs w:val="21"/>
        </w:rPr>
      </w:pPr>
    </w:p>
    <w:p w14:paraId="63EF6B52"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4024619D" w14:textId="77777777" w:rsidTr="00D37970">
        <w:trPr>
          <w:trHeight w:val="407"/>
        </w:trPr>
        <w:tc>
          <w:tcPr>
            <w:tcW w:w="8892" w:type="dxa"/>
            <w:vAlign w:val="center"/>
            <w:hideMark/>
          </w:tcPr>
          <w:p w14:paraId="72F51B47"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0A9E9DC7" w14:textId="77777777" w:rsidTr="00D37970">
        <w:trPr>
          <w:trHeight w:val="2478"/>
        </w:trPr>
        <w:tc>
          <w:tcPr>
            <w:tcW w:w="8892" w:type="dxa"/>
          </w:tcPr>
          <w:p w14:paraId="4EC1906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72CD0353"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3E056D6E"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7143EC8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5D6C406" w14:textId="329259C6"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38AC5CA" w14:textId="6DD2AD72" w:rsidR="00C218B6" w:rsidRDefault="00C218B6" w:rsidP="00944E08">
            <w:pPr>
              <w:autoSpaceDN w:val="0"/>
              <w:snapToGrid w:val="0"/>
              <w:spacing w:line="300" w:lineRule="atLeast"/>
              <w:rPr>
                <w:rFonts w:ascii="ＭＳ ゴシック" w:eastAsia="ＭＳ ゴシック" w:hAnsi="ＭＳ ゴシック"/>
                <w:kern w:val="2"/>
                <w:sz w:val="24"/>
                <w:szCs w:val="24"/>
              </w:rPr>
            </w:pPr>
          </w:p>
          <w:p w14:paraId="4654F12A" w14:textId="77777777" w:rsidR="00C218B6" w:rsidRDefault="00C218B6" w:rsidP="00944E08">
            <w:pPr>
              <w:autoSpaceDN w:val="0"/>
              <w:snapToGrid w:val="0"/>
              <w:spacing w:line="300" w:lineRule="atLeast"/>
              <w:rPr>
                <w:rFonts w:ascii="ＭＳ ゴシック" w:eastAsia="ＭＳ ゴシック" w:hAnsi="ＭＳ ゴシック"/>
                <w:kern w:val="2"/>
                <w:sz w:val="24"/>
                <w:szCs w:val="24"/>
              </w:rPr>
            </w:pPr>
          </w:p>
          <w:p w14:paraId="2B2AFC1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B16A78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F2581F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CF8BD98"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D8E65A1" w14:textId="2609376D" w:rsidR="00D37970" w:rsidRPr="00C218B6" w:rsidRDefault="00C218B6" w:rsidP="00944E08">
            <w:pPr>
              <w:autoSpaceDN w:val="0"/>
              <w:snapToGrid w:val="0"/>
              <w:spacing w:line="300" w:lineRule="atLeast"/>
              <w:rPr>
                <w:rFonts w:ascii="ＭＳ ゴシック" w:eastAsia="ＭＳ ゴシック" w:hAnsi="ＭＳ ゴシック"/>
                <w:kern w:val="2"/>
                <w:sz w:val="24"/>
                <w:szCs w:val="24"/>
                <w:u w:val="single"/>
              </w:rPr>
            </w:pPr>
            <w:r w:rsidRPr="00C218B6">
              <w:rPr>
                <w:rFonts w:ascii="ＭＳ ゴシック" w:eastAsia="ＭＳ ゴシック" w:hAnsi="ＭＳ ゴシック" w:hint="eastAsia"/>
                <w:kern w:val="2"/>
                <w:sz w:val="24"/>
                <w:szCs w:val="24"/>
                <w:u w:val="single"/>
              </w:rPr>
              <w:t>※補助対象経費の内、木津川市内業者への支払割合　　　　　％</w:t>
            </w:r>
          </w:p>
          <w:p w14:paraId="7B731FF9"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28B8450F" w14:textId="77777777" w:rsidTr="00D37970">
        <w:trPr>
          <w:trHeight w:val="567"/>
        </w:trPr>
        <w:tc>
          <w:tcPr>
            <w:tcW w:w="8892" w:type="dxa"/>
            <w:hideMark/>
          </w:tcPr>
          <w:p w14:paraId="02179AC3" w14:textId="77777777" w:rsidR="003B702C" w:rsidRPr="00ED738E" w:rsidRDefault="00C522EA" w:rsidP="00944E08">
            <w:pPr>
              <w:autoSpaceDN w:val="0"/>
              <w:snapToGrid w:val="0"/>
              <w:spacing w:line="300" w:lineRule="atLeast"/>
              <w:ind w:left="482" w:hangingChars="200" w:hanging="482"/>
              <w:rPr>
                <w:rFonts w:ascii="ＭＳ ゴシック" w:eastAsia="ＭＳ ゴシック" w:hAnsi="ＭＳ ゴシック"/>
                <w:b/>
                <w:sz w:val="24"/>
                <w:szCs w:val="24"/>
              </w:rPr>
            </w:pPr>
            <w:r w:rsidRPr="00ED738E">
              <w:rPr>
                <w:rFonts w:ascii="ＭＳ ゴシック" w:eastAsia="ＭＳ ゴシック" w:hAnsi="ＭＳ ゴシック" w:hint="eastAsia"/>
                <w:b/>
                <w:sz w:val="24"/>
                <w:szCs w:val="24"/>
              </w:rPr>
              <w:t>注）交付決定日以降に請求・支払い行為をしたものが対象</w:t>
            </w:r>
          </w:p>
          <w:p w14:paraId="5E98D88B"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ED738E">
              <w:rPr>
                <w:rFonts w:ascii="ＭＳ ゴシック" w:eastAsia="ＭＳ ゴシック" w:hAnsi="ＭＳ ゴシック" w:hint="eastAsia"/>
                <w:b/>
                <w:sz w:val="24"/>
                <w:szCs w:val="24"/>
              </w:rPr>
              <w:t>（事前着手届が提出されていても交付決定日以降の精算払分のみが対象）</w:t>
            </w:r>
          </w:p>
        </w:tc>
      </w:tr>
    </w:tbl>
    <w:p w14:paraId="403E24E5"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2B1A33DE"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14:paraId="0DF55073" w14:textId="77777777" w:rsidTr="00D37970">
        <w:trPr>
          <w:trHeight w:val="366"/>
        </w:trPr>
        <w:tc>
          <w:tcPr>
            <w:tcW w:w="8892" w:type="dxa"/>
            <w:vAlign w:val="center"/>
            <w:hideMark/>
          </w:tcPr>
          <w:p w14:paraId="27449AD9"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2980A240" w14:textId="77777777" w:rsidTr="00D37970">
        <w:trPr>
          <w:trHeight w:val="366"/>
        </w:trPr>
        <w:tc>
          <w:tcPr>
            <w:tcW w:w="8892" w:type="dxa"/>
            <w:vAlign w:val="center"/>
          </w:tcPr>
          <w:p w14:paraId="171C088C"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14:paraId="30ADD904" w14:textId="77777777" w:rsidTr="00D37970">
        <w:trPr>
          <w:trHeight w:val="366"/>
        </w:trPr>
        <w:tc>
          <w:tcPr>
            <w:tcW w:w="8892" w:type="dxa"/>
            <w:vAlign w:val="center"/>
            <w:hideMark/>
          </w:tcPr>
          <w:p w14:paraId="46DD3E5A"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14:paraId="62716894" w14:textId="77777777" w:rsidTr="00D37970">
        <w:trPr>
          <w:trHeight w:val="366"/>
        </w:trPr>
        <w:tc>
          <w:tcPr>
            <w:tcW w:w="8892" w:type="dxa"/>
            <w:vAlign w:val="center"/>
          </w:tcPr>
          <w:p w14:paraId="186B2B86"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33C5D8BF"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4818EF34"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10D1D2E4" w14:textId="77777777" w:rsidTr="00F276C1">
        <w:trPr>
          <w:trHeight w:val="1901"/>
        </w:trPr>
        <w:tc>
          <w:tcPr>
            <w:tcW w:w="8876" w:type="dxa"/>
            <w:hideMark/>
          </w:tcPr>
          <w:p w14:paraId="7F9D733B"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565A9A5D"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6CE0CC68"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070E9DD5"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56C9A528"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5C9422C2" w14:textId="0548426E" w:rsidR="003B702C" w:rsidRDefault="003B702C" w:rsidP="003B702C">
      <w:pPr>
        <w:autoSpaceDN w:val="0"/>
        <w:snapToGrid w:val="0"/>
        <w:spacing w:line="300" w:lineRule="atLeast"/>
        <w:rPr>
          <w:rFonts w:ascii="ＭＳ ゴシック" w:eastAsia="ＭＳ ゴシック" w:hAnsi="ＭＳ ゴシック"/>
          <w:sz w:val="24"/>
          <w:szCs w:val="24"/>
        </w:rPr>
      </w:pPr>
    </w:p>
    <w:p w14:paraId="570EB276" w14:textId="77777777" w:rsidR="00F3370D" w:rsidRPr="00F3370D" w:rsidRDefault="00F3370D" w:rsidP="003B702C">
      <w:pPr>
        <w:autoSpaceDN w:val="0"/>
        <w:snapToGrid w:val="0"/>
        <w:spacing w:line="300" w:lineRule="atLeast"/>
        <w:rPr>
          <w:rFonts w:asciiTheme="majorEastAsia" w:eastAsiaTheme="majorEastAsia" w:hAnsiTheme="majorEastAsia"/>
          <w:color w:val="000000" w:themeColor="text1"/>
          <w:sz w:val="24"/>
          <w:szCs w:val="24"/>
          <w:u w:val="single"/>
        </w:rPr>
      </w:pPr>
      <w:r>
        <w:rPr>
          <w:rFonts w:ascii="ＭＳ ゴシック" w:eastAsia="ＭＳ ゴシック" w:hAnsi="ＭＳ ゴシック" w:hint="eastAsia"/>
          <w:sz w:val="24"/>
          <w:szCs w:val="24"/>
        </w:rPr>
        <w:t xml:space="preserve">７　</w:t>
      </w:r>
      <w:r w:rsidRPr="00F3370D">
        <w:rPr>
          <w:rFonts w:asciiTheme="majorEastAsia" w:eastAsiaTheme="majorEastAsia" w:hAnsiTheme="majorEastAsia" w:hint="eastAsia"/>
          <w:color w:val="000000" w:themeColor="text1"/>
          <w:sz w:val="24"/>
          <w:szCs w:val="24"/>
        </w:rPr>
        <w:t>中小企業知恵の経営ステップアップ事業補助金の過去の利用回数</w:t>
      </w:r>
    </w:p>
    <w:p w14:paraId="0151074C" w14:textId="5C1B7AB7" w:rsidR="00F3370D" w:rsidRPr="00F3370D" w:rsidRDefault="00F3370D" w:rsidP="00F3370D">
      <w:pPr>
        <w:autoSpaceDN w:val="0"/>
        <w:snapToGrid w:val="0"/>
        <w:spacing w:line="300" w:lineRule="atLeast"/>
        <w:ind w:firstLineChars="200" w:firstLine="480"/>
        <w:rPr>
          <w:rFonts w:asciiTheme="majorEastAsia" w:eastAsiaTheme="majorEastAsia" w:hAnsiTheme="majorEastAsia"/>
          <w:sz w:val="24"/>
          <w:szCs w:val="24"/>
        </w:rPr>
      </w:pPr>
      <w:r w:rsidRPr="00F3370D">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253FAAE7" wp14:editId="2A36EAC3">
                <wp:simplePos x="0" y="0"/>
                <wp:positionH relativeFrom="column">
                  <wp:posOffset>249555</wp:posOffset>
                </wp:positionH>
                <wp:positionV relativeFrom="paragraph">
                  <wp:posOffset>19050</wp:posOffset>
                </wp:positionV>
                <wp:extent cx="5648325" cy="561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48325" cy="561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4BC53D" id="正方形/長方形 1" o:spid="_x0000_s1026" style="position:absolute;left:0;text-align:left;margin-left:19.65pt;margin-top:1.5pt;width:444.75pt;height:4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" filled="f" strokecolor="black [3213]" strokeweight=".5pt"/>
            </w:pict>
          </mc:Fallback>
        </mc:AlternateContent>
      </w:r>
    </w:p>
    <w:p w14:paraId="40291A74" w14:textId="7C4BFC47" w:rsidR="00F3370D" w:rsidRPr="00F3370D" w:rsidRDefault="00F3370D" w:rsidP="00F3370D">
      <w:pPr>
        <w:autoSpaceDN w:val="0"/>
        <w:snapToGrid w:val="0"/>
        <w:spacing w:line="300" w:lineRule="atLeast"/>
        <w:ind w:firstLineChars="200" w:firstLine="480"/>
        <w:rPr>
          <w:rFonts w:asciiTheme="majorEastAsia" w:eastAsiaTheme="majorEastAsia" w:hAnsiTheme="majorEastAsia"/>
          <w:sz w:val="24"/>
          <w:szCs w:val="24"/>
        </w:rPr>
      </w:pPr>
      <w:r w:rsidRPr="00F3370D">
        <w:rPr>
          <w:rFonts w:asciiTheme="majorEastAsia" w:eastAsiaTheme="majorEastAsia" w:hAnsiTheme="majorEastAsia" w:hint="eastAsia"/>
          <w:sz w:val="24"/>
          <w:szCs w:val="24"/>
        </w:rPr>
        <w:t xml:space="preserve">　</w:t>
      </w:r>
      <w:r w:rsidRPr="00F337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A116EA">
        <w:rPr>
          <w:rFonts w:asciiTheme="majorEastAsia" w:eastAsiaTheme="majorEastAsia" w:hAnsiTheme="majorEastAsia" w:hint="eastAsia"/>
          <w:sz w:val="24"/>
          <w:szCs w:val="24"/>
        </w:rPr>
        <w:t xml:space="preserve">　</w:t>
      </w:r>
      <w:r w:rsidRPr="00F3370D">
        <w:rPr>
          <w:rFonts w:asciiTheme="majorEastAsia" w:eastAsiaTheme="majorEastAsia" w:hAnsiTheme="majorEastAsia" w:hint="eastAsia"/>
          <w:sz w:val="24"/>
          <w:szCs w:val="24"/>
        </w:rPr>
        <w:t xml:space="preserve">　</w:t>
      </w:r>
      <w:r w:rsidRPr="00F3370D">
        <w:rPr>
          <w:rFonts w:asciiTheme="majorEastAsia" w:eastAsiaTheme="majorEastAsia" w:hAnsiTheme="majorEastAsia" w:hint="eastAsia"/>
          <w:sz w:val="24"/>
          <w:szCs w:val="24"/>
        </w:rPr>
        <w:t xml:space="preserve">回　</w:t>
      </w:r>
      <w:r w:rsidRPr="00F3370D">
        <w:rPr>
          <w:rFonts w:asciiTheme="majorEastAsia" w:eastAsiaTheme="majorEastAsia" w:hAnsiTheme="majorEastAsia" w:hint="eastAsia"/>
          <w:sz w:val="24"/>
          <w:szCs w:val="24"/>
        </w:rPr>
        <w:t xml:space="preserve">　</w:t>
      </w:r>
      <w:r w:rsidR="00A116EA">
        <w:rPr>
          <w:rFonts w:asciiTheme="majorEastAsia" w:eastAsiaTheme="majorEastAsia" w:hAnsiTheme="majorEastAsia" w:hint="eastAsia"/>
          <w:sz w:val="24"/>
          <w:szCs w:val="24"/>
        </w:rPr>
        <w:t xml:space="preserve">　</w:t>
      </w:r>
      <w:r w:rsidRPr="00F3370D">
        <w:rPr>
          <w:rFonts w:asciiTheme="majorEastAsia" w:eastAsiaTheme="majorEastAsia" w:hAnsiTheme="majorEastAsia" w:hint="eastAsia"/>
          <w:sz w:val="24"/>
          <w:szCs w:val="24"/>
        </w:rPr>
        <w:t xml:space="preserve">　</w:t>
      </w:r>
      <w:r w:rsidRPr="00F3370D">
        <w:rPr>
          <w:rFonts w:asciiTheme="majorEastAsia" w:eastAsiaTheme="majorEastAsia" w:hAnsiTheme="majorEastAsia" w:hint="eastAsia"/>
          <w:sz w:val="24"/>
          <w:szCs w:val="24"/>
        </w:rPr>
        <w:t>・</w:t>
      </w:r>
      <w:r w:rsidRPr="00F3370D">
        <w:rPr>
          <w:rFonts w:asciiTheme="majorEastAsia" w:eastAsiaTheme="majorEastAsia" w:hAnsiTheme="majorEastAsia" w:hint="eastAsia"/>
          <w:sz w:val="24"/>
          <w:szCs w:val="24"/>
        </w:rPr>
        <w:t xml:space="preserve">　　　</w:t>
      </w:r>
      <w:r w:rsidRPr="00F337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なし</w:t>
      </w:r>
    </w:p>
    <w:p w14:paraId="44B32DDA" w14:textId="28F2D9B1" w:rsidR="00F3370D" w:rsidRDefault="00F3370D" w:rsidP="003B702C">
      <w:pPr>
        <w:autoSpaceDN w:val="0"/>
        <w:snapToGrid w:val="0"/>
        <w:spacing w:line="300" w:lineRule="atLeast"/>
        <w:rPr>
          <w:rFonts w:ascii="ＭＳ ゴシック" w:eastAsia="ＭＳ ゴシック" w:hAnsi="ＭＳ ゴシック" w:hint="eastAsia"/>
          <w:sz w:val="24"/>
          <w:szCs w:val="24"/>
        </w:rPr>
      </w:pPr>
    </w:p>
    <w:p w14:paraId="07961872" w14:textId="6321CA88" w:rsidR="00F3370D" w:rsidRDefault="00F3370D" w:rsidP="003B702C">
      <w:pPr>
        <w:autoSpaceDN w:val="0"/>
        <w:snapToGrid w:val="0"/>
        <w:spacing w:line="300" w:lineRule="atLeast"/>
        <w:rPr>
          <w:rFonts w:ascii="ＭＳ ゴシック" w:eastAsia="ＭＳ ゴシック" w:hAnsi="ＭＳ ゴシック"/>
          <w:sz w:val="24"/>
          <w:szCs w:val="24"/>
        </w:rPr>
      </w:pPr>
    </w:p>
    <w:p w14:paraId="2263B2E7" w14:textId="77777777" w:rsidR="00F3370D" w:rsidRDefault="00F3370D" w:rsidP="003B702C">
      <w:pPr>
        <w:autoSpaceDN w:val="0"/>
        <w:snapToGrid w:val="0"/>
        <w:spacing w:line="300" w:lineRule="atLeast"/>
        <w:rPr>
          <w:rFonts w:ascii="ＭＳ ゴシック" w:eastAsia="ＭＳ ゴシック" w:hAnsi="ＭＳ ゴシック" w:hint="eastAsia"/>
          <w:sz w:val="24"/>
          <w:szCs w:val="24"/>
        </w:rPr>
      </w:pPr>
    </w:p>
    <w:p w14:paraId="3A065394"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25933624" w14:textId="77777777" w:rsidTr="00D37970">
        <w:trPr>
          <w:trHeight w:val="1068"/>
        </w:trPr>
        <w:tc>
          <w:tcPr>
            <w:tcW w:w="8892" w:type="dxa"/>
            <w:hideMark/>
          </w:tcPr>
          <w:p w14:paraId="1FC12C36"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50C9C61E"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14:paraId="67C25712" w14:textId="77777777"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14:paraId="1B90CC6F" w14:textId="77777777"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4EA5" w14:textId="77777777" w:rsidR="00092E9C" w:rsidRDefault="00092E9C">
      <w:r>
        <w:separator/>
      </w:r>
    </w:p>
  </w:endnote>
  <w:endnote w:type="continuationSeparator" w:id="0">
    <w:p w14:paraId="6999A32B" w14:textId="77777777" w:rsidR="00092E9C" w:rsidRDefault="0009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C323" w14:textId="77777777" w:rsidR="00092E9C" w:rsidRDefault="00092E9C">
      <w:r>
        <w:rPr>
          <w:rFonts w:ascii="ＭＳ 明朝"/>
          <w:sz w:val="2"/>
          <w:szCs w:val="2"/>
        </w:rPr>
        <w:continuationSeparator/>
      </w:r>
    </w:p>
  </w:footnote>
  <w:footnote w:type="continuationSeparator" w:id="0">
    <w:p w14:paraId="192BCA1E" w14:textId="77777777" w:rsidR="00092E9C" w:rsidRDefault="00092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2100827831">
    <w:abstractNumId w:val="1"/>
  </w:num>
  <w:num w:numId="2" w16cid:durableId="1972175427">
    <w:abstractNumId w:val="0"/>
  </w:num>
  <w:num w:numId="3" w16cid:durableId="1963923829">
    <w:abstractNumId w:val="4"/>
  </w:num>
  <w:num w:numId="4" w16cid:durableId="1085690167">
    <w:abstractNumId w:val="2"/>
  </w:num>
  <w:num w:numId="5" w16cid:durableId="1942909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92E9C"/>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B59C7"/>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B3F69"/>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8783F"/>
    <w:rsid w:val="009E199E"/>
    <w:rsid w:val="00A03BAE"/>
    <w:rsid w:val="00A116EA"/>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18B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82F75"/>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3370D"/>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CFEA085"/>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宮原 全寛</cp:lastModifiedBy>
  <cp:revision>2</cp:revision>
  <cp:lastPrinted>2021-03-04T10:20:00Z</cp:lastPrinted>
  <dcterms:created xsi:type="dcterms:W3CDTF">2022-05-12T00:00:00Z</dcterms:created>
  <dcterms:modified xsi:type="dcterms:W3CDTF">2022-05-12T00:00:00Z</dcterms:modified>
</cp:coreProperties>
</file>